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40500" w:rsidRPr="003C3779" w:rsidP="003C3779" w14:paraId="26265CEE" w14:textId="6F1AF69F">
      <w:pPr>
        <w:spacing w:line="480" w:lineRule="auto"/>
        <w:jc w:val="center"/>
        <w:rPr>
          <w:rFonts w:ascii="Times New Roman" w:hAnsi="Times New Roman" w:cs="Times New Roman"/>
          <w:b/>
        </w:rPr>
      </w:pPr>
      <w:r w:rsidRPr="003C3779">
        <w:rPr>
          <w:rFonts w:ascii="Times New Roman" w:hAnsi="Times New Roman" w:cs="Times New Roman"/>
          <w:b/>
        </w:rPr>
        <w:t>Testing Your Understanding: “Cognition: An Overview of Neuroimaging Techniques”</w:t>
      </w:r>
    </w:p>
    <w:p w:rsidR="007422F2" w:rsidRPr="003C3779" w:rsidP="003C3779" w14:paraId="1C06E9FB" w14:textId="15BEEE66">
      <w:pPr>
        <w:spacing w:line="480" w:lineRule="auto"/>
        <w:rPr>
          <w:rFonts w:ascii="Times New Roman" w:hAnsi="Times New Roman" w:cs="Times New Roman"/>
        </w:rPr>
      </w:pPr>
      <w:r w:rsidRPr="003C3779">
        <w:rPr>
          <w:rFonts w:ascii="Times New Roman" w:hAnsi="Times New Roman" w:cs="Times New Roman"/>
        </w:rPr>
        <w:t>To complete</w:t>
      </w:r>
      <w:r w:rsidRPr="003C3779">
        <w:rPr>
          <w:rFonts w:ascii="Times New Roman" w:hAnsi="Times New Roman" w:cs="Times New Roman"/>
        </w:rPr>
        <w:t xml:space="preserve"> the blanks, choose one or more of the following neuroimaging techniques. Each term may be used multiple times:  EEG, MEG, fMRI, PET, ERP, NIRS</w:t>
      </w:r>
    </w:p>
    <w:p w:rsidR="007422F2" w:rsidRPr="003C3779" w:rsidP="003C3779" w14:paraId="423DF591" w14:textId="77777777">
      <w:pPr>
        <w:spacing w:line="480" w:lineRule="auto"/>
        <w:rPr>
          <w:rFonts w:ascii="Times New Roman" w:hAnsi="Times New Roman" w:cs="Times New Roman"/>
        </w:rPr>
      </w:pPr>
    </w:p>
    <w:p w:rsidR="00E05662" w:rsidRPr="003C3779" w:rsidP="003C3779" w14:paraId="1E59C46B" w14:textId="443A955A">
      <w:pPr>
        <w:pStyle w:val="ListParagraph"/>
        <w:numPr>
          <w:ilvl w:val="0"/>
          <w:numId w:val="1"/>
        </w:numPr>
        <w:spacing w:line="480" w:lineRule="auto"/>
        <w:rPr>
          <w:rFonts w:ascii="Times New Roman" w:hAnsi="Times New Roman" w:cs="Times New Roman"/>
        </w:rPr>
      </w:pPr>
      <w:r w:rsidRPr="003C3779">
        <w:rPr>
          <w:rFonts w:ascii="Times New Roman" w:hAnsi="Times New Roman" w:cs="Times New Roman"/>
        </w:rPr>
        <w:t>EEG and MEG-</w:t>
      </w:r>
      <w:r w:rsidRPr="003C3779" w:rsidR="00667CCB">
        <w:rPr>
          <w:rFonts w:ascii="Times New Roman" w:hAnsi="Times New Roman" w:cs="Times New Roman"/>
        </w:rPr>
        <w:t xml:space="preserve"> Directly measures neuronal activity. </w:t>
      </w:r>
    </w:p>
    <w:p w:rsidR="00667CCB" w:rsidRPr="003C3779" w:rsidP="003C3779" w14:paraId="74D1071F" w14:textId="3D0A03A5">
      <w:pPr>
        <w:pStyle w:val="ListParagraph"/>
        <w:numPr>
          <w:ilvl w:val="0"/>
          <w:numId w:val="1"/>
        </w:numPr>
        <w:spacing w:line="480" w:lineRule="auto"/>
        <w:rPr>
          <w:rFonts w:ascii="Times New Roman" w:hAnsi="Times New Roman" w:cs="Times New Roman"/>
        </w:rPr>
      </w:pPr>
      <w:r w:rsidRPr="003C3779">
        <w:rPr>
          <w:rFonts w:ascii="Times New Roman" w:hAnsi="Times New Roman" w:cs="Times New Roman"/>
        </w:rPr>
        <w:t>fMRI-</w:t>
      </w:r>
      <w:r w:rsidRPr="003C3779">
        <w:rPr>
          <w:rFonts w:ascii="Times New Roman" w:hAnsi="Times New Roman" w:cs="Times New Roman"/>
        </w:rPr>
        <w:t xml:space="preserve"> Indirectly measures neuronal activity. </w:t>
      </w:r>
    </w:p>
    <w:p w:rsidR="00667CCB" w:rsidRPr="003C3779" w:rsidP="003C3779" w14:paraId="120B30B1" w14:textId="4C6E42EB">
      <w:pPr>
        <w:pStyle w:val="ListParagraph"/>
        <w:numPr>
          <w:ilvl w:val="0"/>
          <w:numId w:val="1"/>
        </w:numPr>
        <w:spacing w:line="480" w:lineRule="auto"/>
        <w:rPr>
          <w:rFonts w:ascii="Times New Roman" w:hAnsi="Times New Roman" w:cs="Times New Roman"/>
        </w:rPr>
      </w:pPr>
      <w:r w:rsidRPr="003C3779">
        <w:rPr>
          <w:rFonts w:ascii="Times New Roman" w:hAnsi="Times New Roman" w:cs="Times New Roman"/>
        </w:rPr>
        <w:t>PET-</w:t>
      </w:r>
      <w:r w:rsidRPr="003C3779">
        <w:rPr>
          <w:rFonts w:ascii="Times New Roman" w:hAnsi="Times New Roman" w:cs="Times New Roman"/>
        </w:rPr>
        <w:t xml:space="preserve"> Oldest functional brain imaging technique. </w:t>
      </w:r>
    </w:p>
    <w:p w:rsidR="00667CCB" w:rsidRPr="003C3779" w:rsidP="003C3779" w14:paraId="5257B6AA" w14:textId="64980204">
      <w:pPr>
        <w:pStyle w:val="ListParagraph"/>
        <w:numPr>
          <w:ilvl w:val="0"/>
          <w:numId w:val="1"/>
        </w:numPr>
        <w:spacing w:line="480" w:lineRule="auto"/>
        <w:rPr>
          <w:rFonts w:ascii="Times New Roman" w:hAnsi="Times New Roman" w:cs="Times New Roman"/>
        </w:rPr>
      </w:pPr>
      <w:r w:rsidRPr="003C3779">
        <w:rPr>
          <w:rFonts w:ascii="Times New Roman" w:hAnsi="Times New Roman" w:cs="Times New Roman"/>
        </w:rPr>
        <w:t>ERP-</w:t>
      </w:r>
      <w:r w:rsidRPr="003C3779">
        <w:rPr>
          <w:rFonts w:ascii="Times New Roman" w:hAnsi="Times New Roman" w:cs="Times New Roman"/>
        </w:rPr>
        <w:t xml:space="preserve"> EEG activity averaged over a series of instances (or trials) triggered by the same stimulus. </w:t>
      </w:r>
    </w:p>
    <w:p w:rsidR="00667CCB" w:rsidRPr="003C3779" w:rsidP="003C3779" w14:paraId="0A0772B9" w14:textId="1E098C32">
      <w:pPr>
        <w:pStyle w:val="ListParagraph"/>
        <w:numPr>
          <w:ilvl w:val="0"/>
          <w:numId w:val="1"/>
        </w:numPr>
        <w:spacing w:line="480" w:lineRule="auto"/>
        <w:rPr>
          <w:rFonts w:ascii="Times New Roman" w:hAnsi="Times New Roman" w:cs="Times New Roman"/>
        </w:rPr>
      </w:pPr>
      <w:r w:rsidRPr="003C3779">
        <w:rPr>
          <w:rFonts w:ascii="Times New Roman" w:hAnsi="Times New Roman" w:cs="Times New Roman"/>
        </w:rPr>
        <w:t>EEG-</w:t>
      </w:r>
      <w:r w:rsidRPr="003C3779">
        <w:rPr>
          <w:rFonts w:ascii="Times New Roman" w:hAnsi="Times New Roman" w:cs="Times New Roman"/>
        </w:rPr>
        <w:t xml:space="preserve">Magnetic field produced by electrical activity, primarily by pyramidal neurons. </w:t>
      </w:r>
    </w:p>
    <w:p w:rsidR="00667CCB" w:rsidRPr="003C3779" w:rsidP="003C3779" w14:paraId="5AC8EA50" w14:textId="483A9AF9">
      <w:pPr>
        <w:pStyle w:val="ListParagraph"/>
        <w:numPr>
          <w:ilvl w:val="0"/>
          <w:numId w:val="1"/>
        </w:numPr>
        <w:spacing w:line="480" w:lineRule="auto"/>
        <w:rPr>
          <w:rFonts w:ascii="Times New Roman" w:hAnsi="Times New Roman" w:cs="Times New Roman"/>
        </w:rPr>
      </w:pPr>
      <w:r w:rsidRPr="003C3779">
        <w:rPr>
          <w:rFonts w:ascii="Times New Roman" w:hAnsi="Times New Roman" w:cs="Times New Roman"/>
        </w:rPr>
        <w:t>EEG and MEG-</w:t>
      </w:r>
      <w:r w:rsidRPr="003C3779">
        <w:rPr>
          <w:rFonts w:ascii="Times New Roman" w:hAnsi="Times New Roman" w:cs="Times New Roman"/>
        </w:rPr>
        <w:t xml:space="preserve"> Suffers from the “inverse problem,” the challenge of identifying the source of the underlying signal</w:t>
      </w:r>
      <w:r w:rsidRPr="003C3779" w:rsidR="00C7161A">
        <w:rPr>
          <w:rFonts w:ascii="Times New Roman" w:hAnsi="Times New Roman" w:cs="Times New Roman"/>
        </w:rPr>
        <w:t>.</w:t>
      </w:r>
      <w:r w:rsidRPr="003C3779">
        <w:rPr>
          <w:rFonts w:ascii="Times New Roman" w:hAnsi="Times New Roman" w:cs="Times New Roman"/>
        </w:rPr>
        <w:t xml:space="preserve"> </w:t>
      </w:r>
    </w:p>
    <w:p w:rsidR="00667CCB" w:rsidRPr="003C3779" w:rsidP="003C3779" w14:paraId="68D1E75C" w14:textId="19FEDC75">
      <w:pPr>
        <w:pStyle w:val="ListParagraph"/>
        <w:numPr>
          <w:ilvl w:val="0"/>
          <w:numId w:val="1"/>
        </w:numPr>
        <w:spacing w:line="480" w:lineRule="auto"/>
        <w:rPr>
          <w:rFonts w:ascii="Times New Roman" w:hAnsi="Times New Roman" w:cs="Times New Roman"/>
        </w:rPr>
      </w:pPr>
      <w:r w:rsidRPr="003C3779">
        <w:rPr>
          <w:rFonts w:ascii="Times New Roman" w:hAnsi="Times New Roman" w:cs="Times New Roman"/>
        </w:rPr>
        <w:t xml:space="preserve"> </w:t>
      </w:r>
      <w:r w:rsidRPr="003C3779" w:rsidR="003C21BD">
        <w:rPr>
          <w:rFonts w:ascii="Times New Roman" w:hAnsi="Times New Roman" w:cs="Times New Roman"/>
        </w:rPr>
        <w:t>PET-</w:t>
      </w:r>
      <w:r w:rsidRPr="003C3779">
        <w:rPr>
          <w:rFonts w:ascii="Times New Roman" w:hAnsi="Times New Roman" w:cs="Times New Roman"/>
        </w:rPr>
        <w:t>A picture of regional cerebral blood flow (</w:t>
      </w:r>
      <w:r w:rsidRPr="003C3779">
        <w:rPr>
          <w:rFonts w:ascii="Times New Roman" w:hAnsi="Times New Roman" w:cs="Times New Roman"/>
        </w:rPr>
        <w:t>rCBF</w:t>
      </w:r>
      <w:r w:rsidRPr="003C3779">
        <w:rPr>
          <w:rFonts w:ascii="Times New Roman" w:hAnsi="Times New Roman" w:cs="Times New Roman"/>
        </w:rPr>
        <w:t>) after a radioactive tracer has been injected into a vein.</w:t>
      </w:r>
      <w:r w:rsidRPr="003C3779" w:rsidR="00703F65">
        <w:rPr>
          <w:rFonts w:ascii="Times New Roman" w:hAnsi="Times New Roman" w:cs="Times New Roman"/>
        </w:rPr>
        <w:t xml:space="preserve"> </w:t>
      </w:r>
    </w:p>
    <w:p w:rsidR="00784EBC" w:rsidRPr="003C3779" w:rsidP="003C3779" w14:paraId="3B79FAD9" w14:textId="539DF013">
      <w:pPr>
        <w:pStyle w:val="ListParagraph"/>
        <w:numPr>
          <w:ilvl w:val="0"/>
          <w:numId w:val="1"/>
        </w:numPr>
        <w:spacing w:line="480" w:lineRule="auto"/>
        <w:rPr>
          <w:rFonts w:ascii="Times New Roman" w:hAnsi="Times New Roman" w:cs="Times New Roman"/>
        </w:rPr>
      </w:pPr>
      <w:r w:rsidRPr="003C3779">
        <w:rPr>
          <w:rFonts w:ascii="Times New Roman" w:hAnsi="Times New Roman" w:cs="Times New Roman"/>
        </w:rPr>
        <w:t>NIRS-</w:t>
      </w:r>
      <w:r w:rsidRPr="003C3779" w:rsidR="0050056D">
        <w:rPr>
          <w:rFonts w:ascii="Times New Roman" w:hAnsi="Times New Roman" w:cs="Times New Roman"/>
        </w:rPr>
        <w:t>Important for understanding the role of various neurotransmitters in cognition.</w:t>
      </w:r>
      <w:r w:rsidRPr="003C3779" w:rsidR="00703F65">
        <w:rPr>
          <w:rFonts w:ascii="Times New Roman" w:hAnsi="Times New Roman" w:cs="Times New Roman"/>
        </w:rPr>
        <w:t xml:space="preserve"> </w:t>
      </w:r>
    </w:p>
    <w:p w:rsidR="0050056D" w:rsidRPr="003C3779" w:rsidP="003C3779" w14:paraId="5F03661E" w14:textId="1450EC1B">
      <w:pPr>
        <w:pStyle w:val="ListParagraph"/>
        <w:numPr>
          <w:ilvl w:val="0"/>
          <w:numId w:val="1"/>
        </w:numPr>
        <w:spacing w:line="480" w:lineRule="auto"/>
        <w:rPr>
          <w:rFonts w:ascii="Times New Roman" w:hAnsi="Times New Roman" w:cs="Times New Roman"/>
        </w:rPr>
      </w:pPr>
      <w:r w:rsidRPr="003C3779">
        <w:rPr>
          <w:rFonts w:ascii="Times New Roman" w:hAnsi="Times New Roman" w:cs="Times New Roman"/>
        </w:rPr>
        <w:t xml:space="preserve">fMRI- </w:t>
      </w:r>
      <w:r w:rsidRPr="003C3779" w:rsidR="00776F85">
        <w:rPr>
          <w:rFonts w:ascii="Times New Roman" w:hAnsi="Times New Roman" w:cs="Times New Roman"/>
        </w:rPr>
        <w:t xml:space="preserve">Based on the finding that brain activity is associated with local changes in blood flow and with an increase in oxygenated blood in particular. </w:t>
      </w:r>
    </w:p>
    <w:p w:rsidR="00776F85" w:rsidRPr="003C3779" w:rsidP="003C3779" w14:paraId="3CB868E3" w14:textId="2D55E1FA">
      <w:pPr>
        <w:pStyle w:val="ListParagraph"/>
        <w:numPr>
          <w:ilvl w:val="0"/>
          <w:numId w:val="1"/>
        </w:numPr>
        <w:spacing w:line="480" w:lineRule="auto"/>
        <w:rPr>
          <w:rFonts w:ascii="Times New Roman" w:hAnsi="Times New Roman" w:cs="Times New Roman"/>
        </w:rPr>
      </w:pPr>
      <w:r w:rsidRPr="003C3779">
        <w:rPr>
          <w:rFonts w:ascii="Times New Roman" w:hAnsi="Times New Roman" w:cs="Times New Roman"/>
        </w:rPr>
        <w:t>NRIS-</w:t>
      </w:r>
      <w:r w:rsidRPr="003C3779" w:rsidR="00FE387D">
        <w:rPr>
          <w:rFonts w:ascii="Times New Roman" w:hAnsi="Times New Roman" w:cs="Times New Roman"/>
        </w:rPr>
        <w:t xml:space="preserve"> Based on the fact that changes in hemoglobin concentration in cortical tissue affect the absorption of infrared light by the tissue. </w:t>
      </w:r>
    </w:p>
    <w:p w:rsidR="00FE387D" w:rsidRPr="003C3779" w:rsidP="003C3779" w14:paraId="3F744E04" w14:textId="2957BDC8">
      <w:pPr>
        <w:pStyle w:val="ListParagraph"/>
        <w:numPr>
          <w:ilvl w:val="0"/>
          <w:numId w:val="1"/>
        </w:numPr>
        <w:spacing w:line="480" w:lineRule="auto"/>
        <w:rPr>
          <w:rFonts w:ascii="Times New Roman" w:hAnsi="Times New Roman" w:cs="Times New Roman"/>
        </w:rPr>
      </w:pPr>
      <w:r w:rsidRPr="003C3779">
        <w:rPr>
          <w:rFonts w:ascii="Times New Roman" w:hAnsi="Times New Roman" w:cs="Times New Roman"/>
        </w:rPr>
        <w:t>EEG and MEG-</w:t>
      </w:r>
      <w:r w:rsidRPr="003C3779" w:rsidR="00284099">
        <w:rPr>
          <w:rFonts w:ascii="Times New Roman" w:hAnsi="Times New Roman" w:cs="Times New Roman"/>
        </w:rPr>
        <w:t xml:space="preserve"> Have exquisite temporal resolution. </w:t>
      </w:r>
    </w:p>
    <w:p w:rsidR="004337D0" w:rsidRPr="003918CA" w:rsidP="003918CA" w14:paraId="6681ABF3" w14:textId="4D1488B8">
      <w:pPr>
        <w:pStyle w:val="ListParagraph"/>
        <w:numPr>
          <w:ilvl w:val="0"/>
          <w:numId w:val="1"/>
        </w:numPr>
        <w:spacing w:after="240" w:line="480" w:lineRule="auto"/>
        <w:rPr>
          <w:rFonts w:ascii="Times New Roman" w:hAnsi="Times New Roman" w:cs="Times New Roman"/>
        </w:rPr>
      </w:pPr>
      <w:r w:rsidRPr="003C3779">
        <w:rPr>
          <w:rFonts w:ascii="Times New Roman" w:hAnsi="Times New Roman" w:cs="Times New Roman"/>
        </w:rPr>
        <w:t>fMRI and PET-</w:t>
      </w:r>
      <w:r w:rsidRPr="003C3779" w:rsidR="00284099">
        <w:rPr>
          <w:rFonts w:ascii="Times New Roman" w:hAnsi="Times New Roman" w:cs="Times New Roman"/>
        </w:rPr>
        <w:t xml:space="preserve"> </w:t>
      </w:r>
      <w:r w:rsidRPr="003C3779" w:rsidR="00B67059">
        <w:rPr>
          <w:rFonts w:ascii="Times New Roman" w:hAnsi="Times New Roman" w:cs="Times New Roman"/>
        </w:rPr>
        <w:t>Have better spatial resolution.</w:t>
      </w:r>
      <w:bookmarkStart w:id="0" w:name="_GoBack"/>
      <w:bookmarkEnd w:id="0"/>
    </w:p>
    <w:p w:rsidR="004337D0" w:rsidRPr="003C3779" w:rsidP="003C3779" w14:paraId="17AE87AF" w14:textId="69575A0C">
      <w:pPr>
        <w:spacing w:line="480" w:lineRule="auto"/>
        <w:ind w:left="360"/>
        <w:rPr>
          <w:rFonts w:ascii="Times New Roman" w:hAnsi="Times New Roman" w:cs="Times New Roman"/>
        </w:rPr>
      </w:pPr>
      <w:r w:rsidRPr="003C3779">
        <w:rPr>
          <w:rFonts w:ascii="Times New Roman" w:hAnsi="Times New Roman" w:cs="Times New Roman"/>
        </w:rPr>
        <w:t>Name 3 advantages of neuroimaging techniques (EEG, fMRI, etc.) over neuropsychological ones (e.g., lesion studies) mentioned in the article.</w:t>
      </w:r>
      <w:r w:rsidRPr="003C3779" w:rsidR="00897CFB">
        <w:rPr>
          <w:rFonts w:ascii="Times New Roman" w:hAnsi="Times New Roman" w:cs="Times New Roman"/>
        </w:rPr>
        <w:t xml:space="preserve"> Be sure to state these </w:t>
      </w:r>
      <w:r w:rsidRPr="003C3779" w:rsidR="00897CFB">
        <w:rPr>
          <w:rFonts w:ascii="Times New Roman" w:hAnsi="Times New Roman" w:cs="Times New Roman"/>
          <w:u w:val="single"/>
        </w:rPr>
        <w:t>in your own words</w:t>
      </w:r>
      <w:r w:rsidRPr="003C3779" w:rsidR="00897CFB">
        <w:rPr>
          <w:rFonts w:ascii="Times New Roman" w:hAnsi="Times New Roman" w:cs="Times New Roman"/>
        </w:rPr>
        <w:t>.</w:t>
      </w:r>
    </w:p>
    <w:p w:rsidR="007422F2" w:rsidRPr="003C3779" w:rsidP="00535F1B" w14:paraId="293B176B" w14:textId="790927E1">
      <w:pPr>
        <w:spacing w:line="480" w:lineRule="auto"/>
        <w:jc w:val="center"/>
        <w:rPr>
          <w:rFonts w:ascii="Times New Roman" w:hAnsi="Times New Roman" w:cs="Times New Roman"/>
          <w:b/>
        </w:rPr>
      </w:pPr>
      <w:r w:rsidRPr="003C3779">
        <w:rPr>
          <w:rFonts w:ascii="Times New Roman" w:hAnsi="Times New Roman" w:cs="Times New Roman"/>
          <w:b/>
        </w:rPr>
        <w:t>Advantages of Neuroimaging Techniques</w:t>
      </w:r>
    </w:p>
    <w:p w:rsidR="007422F2" w:rsidRPr="003C3779" w:rsidP="003C3779" w14:paraId="4199489E" w14:textId="671476B1">
      <w:pPr>
        <w:spacing w:line="480" w:lineRule="auto"/>
        <w:rPr>
          <w:rFonts w:ascii="Times New Roman" w:hAnsi="Times New Roman" w:cs="Times New Roman"/>
        </w:rPr>
      </w:pPr>
      <w:r w:rsidRPr="003C3779">
        <w:rPr>
          <w:rFonts w:ascii="Times New Roman" w:hAnsi="Times New Roman" w:cs="Times New Roman"/>
        </w:rPr>
        <w:t xml:space="preserve">The advantages of the neuroimaging techniques over the neuropsychological techniques include: </w:t>
      </w:r>
    </w:p>
    <w:p w:rsidR="003C3779" w:rsidRPr="003C3779" w:rsidP="003C3779" w14:paraId="35EF2E24" w14:textId="77777777">
      <w:pPr>
        <w:spacing w:line="480" w:lineRule="auto"/>
        <w:ind w:firstLine="720"/>
        <w:rPr>
          <w:rFonts w:ascii="Times New Roman" w:hAnsi="Times New Roman" w:cs="Times New Roman"/>
        </w:rPr>
      </w:pPr>
      <w:r w:rsidRPr="003C3779">
        <w:rPr>
          <w:rFonts w:ascii="Times New Roman" w:hAnsi="Times New Roman" w:cs="Times New Roman"/>
        </w:rPr>
        <w:t>First, most of the neuroimaging techniques such as EEG are cost-effective in clinical psychological research. EEG system requires the low cost to maintain compared to MRI systems. Further, EEG technology is effective when used in clinical or treatment-oriented settings because of their noninvasive features and high resistance to movement of the muscles. This kind of neuroimaging technique can be appropriate in studying children in a clinical setup. 
</w:t>
      </w:r>
    </w:p>
    <w:p w:rsidR="003C3779" w:rsidRPr="003C3779" w:rsidP="003C3779" w14:paraId="33C9EEA0" w14:textId="77777777">
      <w:pPr>
        <w:spacing w:line="480" w:lineRule="auto"/>
        <w:ind w:firstLine="720"/>
        <w:rPr>
          <w:rFonts w:ascii="Times New Roman" w:hAnsi="Times New Roman" w:cs="Times New Roman"/>
        </w:rPr>
      </w:pPr>
      <w:r w:rsidRPr="003C3779">
        <w:rPr>
          <w:rFonts w:ascii="Times New Roman" w:hAnsi="Times New Roman" w:cs="Times New Roman"/>
        </w:rPr>
        <w:t xml:space="preserve">Secondly, other neuroimaging techniques such as ERP can be used to provide a temporal resolution. It also provides a continuous measure of the neural activity that enables the researchers to determine the specific neurocognitive deficits that can be related to clinical disorders. Unlike the neuropsychological techniques that emphasize the behavioral measures, ERP technology provides researchers with better and effective neurocognitive monitoring system through the online measure of stimuli processing. This technique can be used in the absence of behavioral responses, which makes it better than the neuropsychological techniques that rely on behavioral responses. </w:t>
      </w:r>
    </w:p>
    <w:p w:rsidR="003C3779" w:rsidRPr="003C3779" w:rsidP="003C3779" w14:paraId="5197AF86" w14:textId="64D437E8">
      <w:pPr>
        <w:spacing w:line="480" w:lineRule="auto"/>
        <w:ind w:firstLine="720"/>
        <w:rPr>
          <w:rFonts w:ascii="Times New Roman" w:hAnsi="Times New Roman" w:cs="Times New Roman"/>
        </w:rPr>
      </w:pPr>
      <w:r w:rsidRPr="003C3779">
        <w:rPr>
          <w:rFonts w:ascii="Times New Roman" w:hAnsi="Times New Roman" w:cs="Times New Roman"/>
        </w:rPr>
        <w:t>Lastly, another neuroimaging technique, PET can be used to determine the tissue concentration as well as the distribution of the neurotransmitter receptors. PET uses various tracers that enable the researchers to examine the concentration and distribution of the neurotransmitter molecules. The use of PET as a neuroimaging technique has promoted an understanding of the role of dopamine in neurological studies such as depression and bipolar.</w:t>
      </w:r>
    </w:p>
    <w:sectPr w:rsidSect="007A1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4196FBF"/>
    <w:multiLevelType w:val="hybridMultilevel"/>
    <w:tmpl w:val="8DBC060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1055468"/>
    <w:multiLevelType w:val="hybridMultilevel"/>
    <w:tmpl w:val="B1FEF2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67CCB"/>
    <w:rsid w:val="000B1DC2"/>
    <w:rsid w:val="00284099"/>
    <w:rsid w:val="003918CA"/>
    <w:rsid w:val="003C21BD"/>
    <w:rsid w:val="003C3779"/>
    <w:rsid w:val="004337D0"/>
    <w:rsid w:val="00483705"/>
    <w:rsid w:val="0050056D"/>
    <w:rsid w:val="005224B3"/>
    <w:rsid w:val="00535F1B"/>
    <w:rsid w:val="00572BE9"/>
    <w:rsid w:val="005E3C2B"/>
    <w:rsid w:val="005F6C42"/>
    <w:rsid w:val="00667CCB"/>
    <w:rsid w:val="006B7998"/>
    <w:rsid w:val="00703F65"/>
    <w:rsid w:val="00740500"/>
    <w:rsid w:val="007422F2"/>
    <w:rsid w:val="007657AE"/>
    <w:rsid w:val="00776F85"/>
    <w:rsid w:val="00784EBC"/>
    <w:rsid w:val="007A1FE1"/>
    <w:rsid w:val="00897CFB"/>
    <w:rsid w:val="00925803"/>
    <w:rsid w:val="00B67059"/>
    <w:rsid w:val="00C7161A"/>
    <w:rsid w:val="00D21278"/>
    <w:rsid w:val="00D93A40"/>
    <w:rsid w:val="00E05662"/>
    <w:rsid w:val="00EE6593"/>
    <w:rsid w:val="00F60B39"/>
    <w:rsid w:val="00FD10F8"/>
    <w:rsid w:val="00FE387D"/>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15:docId w15:val="{5E0EA803-23C5-4551-B924-2787D1159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C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C. Bobb</dc:creator>
  <cp:lastModifiedBy>Antony Ouma</cp:lastModifiedBy>
  <cp:revision>5</cp:revision>
  <dcterms:created xsi:type="dcterms:W3CDTF">2019-01-19T08:54:00Z</dcterms:created>
  <dcterms:modified xsi:type="dcterms:W3CDTF">2019-01-19T12:17:00Z</dcterms:modified>
</cp:coreProperties>
</file>